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8611" w14:textId="7DBD94D9" w:rsidR="005A3D68" w:rsidRPr="00D85375" w:rsidRDefault="005A3D68" w:rsidP="005A3D68">
      <w:pPr>
        <w:jc w:val="center"/>
        <w:rPr>
          <w:rFonts w:ascii="Calibri" w:hAnsi="Calibri" w:cs="Calibri"/>
          <w:bCs/>
          <w:i/>
          <w:iCs/>
          <w:szCs w:val="18"/>
          <w:lang w:val="pl-PL"/>
        </w:rPr>
      </w:pPr>
      <w:r w:rsidRPr="00D85375">
        <w:rPr>
          <w:rFonts w:ascii="Calibri" w:hAnsi="Calibri" w:cs="Calibri"/>
          <w:bCs/>
          <w:i/>
          <w:iCs/>
          <w:szCs w:val="18"/>
          <w:lang w:val="pl-PL"/>
        </w:rPr>
        <w:t>Załącznik 4. Zagadnienia konkursowe</w:t>
      </w:r>
    </w:p>
    <w:p w14:paraId="2DBEC393" w14:textId="7D20E384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Produkcja Roślinna</w:t>
      </w:r>
    </w:p>
    <w:p w14:paraId="76582AD3" w14:textId="348C5A1A" w:rsidR="000501DD" w:rsidRPr="00D85375" w:rsidRDefault="000501DD" w:rsidP="000501DD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Hodowla roślin i nasiennictwo</w:t>
      </w:r>
    </w:p>
    <w:p w14:paraId="2F6FD8C4" w14:textId="77777777" w:rsidR="000501DD" w:rsidRPr="00D85375" w:rsidRDefault="000501DD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Odmiany i postęp genetyczny, zmienność materiału roślinnego. Genetyczne podstawy hodowli roślin samo- i obcopylnych. Kształtowanie cech i właściwości roślin. Metody hodowli roślin. Organizacja hodowli roślin. Nasiennictwo. Rejestracja odmian. Materiał siewny.</w:t>
      </w:r>
    </w:p>
    <w:p w14:paraId="70DB9145" w14:textId="4D1F3039" w:rsidR="000501DD" w:rsidRPr="00D85375" w:rsidRDefault="000501DD" w:rsidP="000501DD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Produkcja roślinna</w:t>
      </w:r>
    </w:p>
    <w:p w14:paraId="71C54020" w14:textId="4089EA33" w:rsidR="00B54B27" w:rsidRPr="00D85375" w:rsidRDefault="000501DD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Gospodarcze i ekologiczne znaczenie użytków zielonych. Roślinność łąk i pastwisk. Zasady użytkowania łąk i pastwisk. Siedlisko roślin uprawy polowej. Teoretyczne podstawy uprawy roli. Specyficzne cechy polowej produkcji roślinnej. Technika uprawy roli. Specyfika uprawy różnych gleb. Siew, sadzenie, pielęgnowanie i zbiór roślin uprawnych. Zmianowanie. Technologie uprawy różnych gatunków roślin uprawnych. Systemy rolnictwa. Chwasty i ich właściwości biologiczne. Herbicydy i zasady ich stosowania. Charakterystyka botaniczno-biologiczna roślin uprawnych i ich rozpoznawanie. Rejonizacja i technologia uprawy poszczególnych gatunków. Jakość plonu.</w:t>
      </w:r>
    </w:p>
    <w:p w14:paraId="0E521C87" w14:textId="05EA8B29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Nawożenie i środowisko</w:t>
      </w:r>
    </w:p>
    <w:p w14:paraId="150FA132" w14:textId="0E3072D6" w:rsidR="000501DD" w:rsidRPr="00D85375" w:rsidRDefault="000501DD" w:rsidP="000501DD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Agroekologia, agrometeorologia i ochrona środowiska</w:t>
      </w:r>
    </w:p>
    <w:p w14:paraId="13A7C439" w14:textId="77777777" w:rsidR="000501DD" w:rsidRPr="00D85375" w:rsidRDefault="000501DD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Ekologiczne podstawy optymalizacji produkcji rolniczej. Bioindykacja stanu środowiska. Ekologiczne podstawy rekultywacji zniszczonych terenów. Ochrona powietrza atmosferycznego, zasobów wodnych i glebowych ze szczególnym uwzględnieniem rolnictwa. Ochrona i kształtowanie krajobrazu rolniczego. Klimat a rolnictwo. Wskaźniki </w:t>
      </w:r>
      <w:proofErr w:type="spellStart"/>
      <w:r w:rsidRPr="00D85375">
        <w:rPr>
          <w:rFonts w:ascii="Calibri" w:hAnsi="Calibri" w:cs="Calibri"/>
          <w:lang w:val="pl-PL"/>
        </w:rPr>
        <w:t>agroklimatyczne</w:t>
      </w:r>
      <w:proofErr w:type="spellEnd"/>
      <w:r w:rsidRPr="00D85375">
        <w:rPr>
          <w:rFonts w:ascii="Calibri" w:hAnsi="Calibri" w:cs="Calibri"/>
          <w:lang w:val="pl-PL"/>
        </w:rPr>
        <w:t xml:space="preserve">. </w:t>
      </w:r>
    </w:p>
    <w:p w14:paraId="261F7602" w14:textId="6D0438C6" w:rsidR="000501DD" w:rsidRPr="00D85375" w:rsidRDefault="000501DD" w:rsidP="000501DD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Gleboznawstwo i chemia roln</w:t>
      </w:r>
      <w:r w:rsidR="00BF0F4E" w:rsidRPr="00D85375">
        <w:rPr>
          <w:rFonts w:ascii="Calibri" w:hAnsi="Calibri" w:cs="Calibri"/>
          <w:lang w:val="pl-PL"/>
        </w:rPr>
        <w:t>icza</w:t>
      </w:r>
    </w:p>
    <w:p w14:paraId="11E95533" w14:textId="725878D9" w:rsidR="000501DD" w:rsidRPr="00D85375" w:rsidRDefault="000501DD" w:rsidP="000501DD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Geneza gleb. Budowa profilu glebowego. </w:t>
      </w:r>
      <w:r w:rsidR="00BF0F4E" w:rsidRPr="00D85375">
        <w:rPr>
          <w:rFonts w:ascii="Calibri" w:hAnsi="Calibri" w:cs="Calibri"/>
          <w:lang w:val="pl-PL"/>
        </w:rPr>
        <w:t>Minerały ilaste</w:t>
      </w:r>
      <w:r w:rsidR="00CA4DF0" w:rsidRPr="00D85375">
        <w:rPr>
          <w:rFonts w:ascii="Calibri" w:hAnsi="Calibri" w:cs="Calibri"/>
          <w:lang w:val="pl-PL"/>
        </w:rPr>
        <w:t xml:space="preserve"> w glebie</w:t>
      </w:r>
      <w:r w:rsidR="00BF0F4E" w:rsidRPr="00D85375">
        <w:rPr>
          <w:rFonts w:ascii="Calibri" w:hAnsi="Calibri" w:cs="Calibri"/>
          <w:lang w:val="pl-PL"/>
        </w:rPr>
        <w:t xml:space="preserve">. </w:t>
      </w:r>
      <w:r w:rsidRPr="00D85375">
        <w:rPr>
          <w:rFonts w:ascii="Calibri" w:hAnsi="Calibri" w:cs="Calibri"/>
          <w:lang w:val="pl-PL"/>
        </w:rPr>
        <w:t xml:space="preserve">Skład granulometryczny. </w:t>
      </w:r>
      <w:r w:rsidR="00BF0F4E" w:rsidRPr="00D85375">
        <w:rPr>
          <w:rFonts w:ascii="Calibri" w:hAnsi="Calibri" w:cs="Calibri"/>
          <w:lang w:val="pl-PL"/>
        </w:rPr>
        <w:t>Odczyn i kwasowość gleb. G</w:t>
      </w:r>
      <w:r w:rsidRPr="00D85375">
        <w:rPr>
          <w:rFonts w:ascii="Calibri" w:hAnsi="Calibri" w:cs="Calibri"/>
          <w:lang w:val="pl-PL"/>
        </w:rPr>
        <w:t>lebowa</w:t>
      </w:r>
      <w:r w:rsidR="00BF0F4E" w:rsidRPr="00D85375">
        <w:rPr>
          <w:rFonts w:ascii="Calibri" w:hAnsi="Calibri" w:cs="Calibri"/>
          <w:lang w:val="pl-PL"/>
        </w:rPr>
        <w:t xml:space="preserve"> materia organiczna</w:t>
      </w:r>
      <w:r w:rsidRPr="00D85375">
        <w:rPr>
          <w:rFonts w:ascii="Calibri" w:hAnsi="Calibri" w:cs="Calibri"/>
          <w:lang w:val="pl-PL"/>
        </w:rPr>
        <w:t>. Właściwości sorpcyjne</w:t>
      </w:r>
      <w:r w:rsidR="00BF0F4E" w:rsidRPr="00D85375">
        <w:rPr>
          <w:rFonts w:ascii="Calibri" w:hAnsi="Calibri" w:cs="Calibri"/>
          <w:lang w:val="pl-PL"/>
        </w:rPr>
        <w:t xml:space="preserve"> gleb. </w:t>
      </w:r>
      <w:r w:rsidRPr="00D85375">
        <w:rPr>
          <w:rFonts w:ascii="Calibri" w:hAnsi="Calibri" w:cs="Calibri"/>
          <w:lang w:val="pl-PL"/>
        </w:rPr>
        <w:t xml:space="preserve">Systematyka gleb. </w:t>
      </w:r>
      <w:r w:rsidR="00BF0F4E" w:rsidRPr="00D85375">
        <w:rPr>
          <w:rFonts w:ascii="Calibri" w:hAnsi="Calibri" w:cs="Calibri"/>
          <w:lang w:val="pl-PL"/>
        </w:rPr>
        <w:t>Klasyfikacja bonitacyjna gleb</w:t>
      </w:r>
      <w:r w:rsidRPr="00D85375">
        <w:rPr>
          <w:rFonts w:ascii="Calibri" w:hAnsi="Calibri" w:cs="Calibri"/>
          <w:lang w:val="pl-PL"/>
        </w:rPr>
        <w:t xml:space="preserve"> i kompleksy </w:t>
      </w:r>
      <w:r w:rsidR="00BF0F4E" w:rsidRPr="00D85375">
        <w:rPr>
          <w:rFonts w:ascii="Calibri" w:hAnsi="Calibri" w:cs="Calibri"/>
          <w:lang w:val="pl-PL"/>
        </w:rPr>
        <w:t>przydatności rolniczej gleb</w:t>
      </w:r>
      <w:r w:rsidRPr="00D85375">
        <w:rPr>
          <w:rFonts w:ascii="Calibri" w:hAnsi="Calibri" w:cs="Calibri"/>
          <w:lang w:val="pl-PL"/>
        </w:rPr>
        <w:t>. Skład chemiczny roślin. Podstawowe prawa żywienia roślin. Makro- i mikroelementy. Nawozy mineralne, naturalne i organiczne. Potrzeby pokarmowe i nawozowe roślin. Efektywność nawożenia. Mapy gleb na potrzeby rolnicze.</w:t>
      </w:r>
    </w:p>
    <w:p w14:paraId="63358A1C" w14:textId="49ECA54F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Technika rolnicza i nowoczesne techn</w:t>
      </w:r>
      <w:r w:rsidR="00A30534" w:rsidRPr="00D85375">
        <w:rPr>
          <w:rFonts w:ascii="Calibri" w:hAnsi="Calibri" w:cs="Calibri"/>
          <w:lang w:val="pl-PL"/>
        </w:rPr>
        <w:t>o</w:t>
      </w:r>
      <w:r w:rsidRPr="00D85375">
        <w:rPr>
          <w:rFonts w:ascii="Calibri" w:hAnsi="Calibri" w:cs="Calibri"/>
          <w:lang w:val="pl-PL"/>
        </w:rPr>
        <w:t>logie</w:t>
      </w:r>
    </w:p>
    <w:p w14:paraId="218D3B89" w14:textId="5229404F" w:rsidR="001E2879" w:rsidRPr="00D85375" w:rsidRDefault="001E2879" w:rsidP="001E2879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Technika rolnicza</w:t>
      </w:r>
    </w:p>
    <w:p w14:paraId="1394E899" w14:textId="389B3983" w:rsidR="001E2879" w:rsidRPr="00D85375" w:rsidRDefault="001E2879" w:rsidP="001E2879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Ogólna budowa i użytkowanie ciągników oraz maszyn stosowanych w produkcji roślinnej i zwierzęcej oraz tendencje w wykorzystaniu technicznej infrastruktury w rolnictwie. </w:t>
      </w:r>
    </w:p>
    <w:p w14:paraId="4E436308" w14:textId="06A486CA" w:rsidR="001E2879" w:rsidRPr="00D85375" w:rsidRDefault="001E2879" w:rsidP="001E2879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Nowoczesne technologie</w:t>
      </w:r>
      <w:r w:rsidR="00BF0F4E" w:rsidRPr="00D85375">
        <w:rPr>
          <w:rFonts w:ascii="Calibri" w:hAnsi="Calibri" w:cs="Calibri"/>
          <w:lang w:val="pl-PL"/>
        </w:rPr>
        <w:t xml:space="preserve"> w rolnictwie</w:t>
      </w:r>
    </w:p>
    <w:p w14:paraId="23997BA5" w14:textId="16B4E7B0" w:rsidR="001E2879" w:rsidRPr="00D85375" w:rsidRDefault="001E2879" w:rsidP="001E2879">
      <w:pPr>
        <w:rPr>
          <w:rFonts w:ascii="Calibri" w:hAnsi="Calibri" w:cs="Calibri"/>
          <w:lang w:val="pl-PL"/>
        </w:rPr>
      </w:pPr>
      <w:r w:rsidRPr="3D65F312">
        <w:rPr>
          <w:rFonts w:ascii="Calibri" w:hAnsi="Calibri" w:cs="Calibri"/>
          <w:lang w:val="pl-PL"/>
        </w:rPr>
        <w:t xml:space="preserve">Zagadnienia dotyczące rolnictwa precyzyjnego obejmujące jego cele, historię, stan aktualny oraz perspektywy rozwoju w Polsce i na świecie. </w:t>
      </w:r>
      <w:r w:rsidR="00BF0F4E" w:rsidRPr="3D65F312">
        <w:rPr>
          <w:rFonts w:ascii="Calibri" w:hAnsi="Calibri" w:cs="Calibri"/>
          <w:lang w:val="pl-PL"/>
        </w:rPr>
        <w:t>S</w:t>
      </w:r>
      <w:r w:rsidRPr="3D65F312">
        <w:rPr>
          <w:rFonts w:ascii="Calibri" w:hAnsi="Calibri" w:cs="Calibri"/>
          <w:lang w:val="pl-PL"/>
        </w:rPr>
        <w:t>ystem</w:t>
      </w:r>
      <w:r w:rsidR="00BF0F4E" w:rsidRPr="3D65F312">
        <w:rPr>
          <w:rFonts w:ascii="Calibri" w:hAnsi="Calibri" w:cs="Calibri"/>
          <w:lang w:val="pl-PL"/>
        </w:rPr>
        <w:t>y</w:t>
      </w:r>
      <w:r w:rsidRPr="3D65F312">
        <w:rPr>
          <w:rFonts w:ascii="Calibri" w:hAnsi="Calibri" w:cs="Calibri"/>
          <w:lang w:val="pl-PL"/>
        </w:rPr>
        <w:t xml:space="preserve"> informacji przestrzenn</w:t>
      </w:r>
      <w:r w:rsidR="002465DF" w:rsidRPr="3D65F312">
        <w:rPr>
          <w:rFonts w:ascii="Calibri" w:hAnsi="Calibri" w:cs="Calibri"/>
          <w:lang w:val="pl-PL"/>
        </w:rPr>
        <w:t>ej (</w:t>
      </w:r>
      <w:r w:rsidRPr="3D65F312">
        <w:rPr>
          <w:rFonts w:ascii="Calibri" w:hAnsi="Calibri" w:cs="Calibri"/>
          <w:lang w:val="pl-PL"/>
        </w:rPr>
        <w:t>SIP-GIS</w:t>
      </w:r>
      <w:r w:rsidR="002465DF" w:rsidRPr="3D65F312">
        <w:rPr>
          <w:rFonts w:ascii="Calibri" w:hAnsi="Calibri" w:cs="Calibri"/>
          <w:lang w:val="pl-PL"/>
        </w:rPr>
        <w:t>)</w:t>
      </w:r>
      <w:r w:rsidRPr="3D65F312">
        <w:rPr>
          <w:rFonts w:ascii="Calibri" w:hAnsi="Calibri" w:cs="Calibri"/>
          <w:lang w:val="pl-PL"/>
        </w:rPr>
        <w:t xml:space="preserve"> </w:t>
      </w:r>
      <w:r w:rsidR="00BF0F4E" w:rsidRPr="3D65F312">
        <w:rPr>
          <w:rFonts w:ascii="Calibri" w:hAnsi="Calibri" w:cs="Calibri"/>
          <w:lang w:val="pl-PL"/>
        </w:rPr>
        <w:t>i</w:t>
      </w:r>
      <w:r w:rsidRPr="3D65F312">
        <w:rPr>
          <w:rFonts w:ascii="Calibri" w:hAnsi="Calibri" w:cs="Calibri"/>
          <w:lang w:val="pl-PL"/>
        </w:rPr>
        <w:t xml:space="preserve"> możliwości</w:t>
      </w:r>
      <w:r w:rsidR="00BF0F4E" w:rsidRPr="3D65F312">
        <w:rPr>
          <w:rFonts w:ascii="Calibri" w:hAnsi="Calibri" w:cs="Calibri"/>
          <w:lang w:val="pl-PL"/>
        </w:rPr>
        <w:t xml:space="preserve"> ich</w:t>
      </w:r>
      <w:r w:rsidRPr="3D65F312">
        <w:rPr>
          <w:rFonts w:ascii="Calibri" w:hAnsi="Calibri" w:cs="Calibri"/>
          <w:lang w:val="pl-PL"/>
        </w:rPr>
        <w:t xml:space="preserve"> wykorzystania w gospodarstwach rolnych.</w:t>
      </w:r>
      <w:r w:rsidR="002465DF" w:rsidRPr="3D65F312">
        <w:rPr>
          <w:rFonts w:ascii="Calibri" w:hAnsi="Calibri" w:cs="Calibri"/>
          <w:lang w:val="pl-PL"/>
        </w:rPr>
        <w:t xml:space="preserve"> </w:t>
      </w:r>
      <w:r w:rsidR="005F6DDE" w:rsidRPr="3D65F312">
        <w:rPr>
          <w:rFonts w:ascii="Calibri" w:hAnsi="Calibri" w:cs="Calibri"/>
          <w:lang w:val="pl-PL"/>
        </w:rPr>
        <w:t xml:space="preserve">Zautomatyzowane pobieranie próbek glebowych. </w:t>
      </w:r>
      <w:r w:rsidR="002465DF" w:rsidRPr="3D65F312">
        <w:rPr>
          <w:rFonts w:ascii="Calibri" w:hAnsi="Calibri" w:cs="Calibri"/>
          <w:lang w:val="pl-PL"/>
        </w:rPr>
        <w:t>Systemy prowadzenia równoległego,</w:t>
      </w:r>
      <w:r w:rsidR="000B6E30" w:rsidRPr="3D65F312">
        <w:rPr>
          <w:rFonts w:ascii="Calibri" w:hAnsi="Calibri" w:cs="Calibri"/>
          <w:lang w:val="pl-PL"/>
        </w:rPr>
        <w:t xml:space="preserve"> ciągników i maszyn,</w:t>
      </w:r>
      <w:r w:rsidR="002465DF" w:rsidRPr="3D65F312">
        <w:rPr>
          <w:rFonts w:ascii="Calibri" w:hAnsi="Calibri" w:cs="Calibri"/>
          <w:lang w:val="pl-PL"/>
        </w:rPr>
        <w:t xml:space="preserve"> automatycznej zmiany </w:t>
      </w:r>
      <w:r w:rsidR="002465DF" w:rsidRPr="3D65F312">
        <w:rPr>
          <w:rFonts w:ascii="Calibri" w:hAnsi="Calibri" w:cs="Calibri"/>
          <w:lang w:val="pl-PL"/>
        </w:rPr>
        <w:lastRenderedPageBreak/>
        <w:t xml:space="preserve">szerokości roboczej maszyn, stosowania zmiennej dawki środków produkcji, mapowania plonu i jego jakości. </w:t>
      </w:r>
      <w:r w:rsidR="003424E9" w:rsidRPr="3D65F312">
        <w:rPr>
          <w:rFonts w:ascii="Calibri" w:hAnsi="Calibri" w:cs="Calibri"/>
          <w:lang w:val="pl-PL"/>
        </w:rPr>
        <w:t>Ocena wybranych właściwości gleby i roślin przy użyciu czujników.</w:t>
      </w:r>
      <w:r w:rsidR="005F6DDE" w:rsidRPr="3D65F312">
        <w:rPr>
          <w:rFonts w:ascii="Calibri" w:hAnsi="Calibri" w:cs="Calibri"/>
          <w:lang w:val="pl-PL"/>
        </w:rPr>
        <w:t xml:space="preserve"> Wykorzystanie teledetekcji w rolnictwie.</w:t>
      </w:r>
    </w:p>
    <w:p w14:paraId="4A57EFD6" w14:textId="6F1A8617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Ochrona Roślin</w:t>
      </w:r>
    </w:p>
    <w:p w14:paraId="67971072" w14:textId="0421E4D7" w:rsidR="000501DD" w:rsidRPr="00D85375" w:rsidRDefault="000501DD" w:rsidP="000501DD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Rozwój i objawy chorób roślin uprawnych. Wpływ czynników chorobotwórczych na plonowanie roślin i jakość plonu. Budowa, rozwój i szkodliwość </w:t>
      </w:r>
      <w:proofErr w:type="spellStart"/>
      <w:r w:rsidRPr="00D85375">
        <w:rPr>
          <w:rFonts w:ascii="Calibri" w:hAnsi="Calibri" w:cs="Calibri"/>
          <w:lang w:val="pl-PL"/>
        </w:rPr>
        <w:t>agrofagów</w:t>
      </w:r>
      <w:proofErr w:type="spellEnd"/>
      <w:r w:rsidRPr="00D85375">
        <w:rPr>
          <w:rFonts w:ascii="Calibri" w:hAnsi="Calibri" w:cs="Calibri"/>
          <w:lang w:val="pl-PL"/>
        </w:rPr>
        <w:t>. Metody oraz sposoby walki z chorobami i szkodnikami rośliny. Odporność roślin na choroby i szkodniki. Obliczanie efektywności ekonomicznej zabiegów ochrony roślin.</w:t>
      </w:r>
    </w:p>
    <w:p w14:paraId="65FCF6AB" w14:textId="3039D175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Produkcja zwierzęca</w:t>
      </w:r>
    </w:p>
    <w:p w14:paraId="35254D52" w14:textId="2B53E614" w:rsidR="00B216E4" w:rsidRPr="00D85375" w:rsidRDefault="00B216E4" w:rsidP="00B216E4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Chów zwierząt</w:t>
      </w:r>
    </w:p>
    <w:p w14:paraId="4CAE4E61" w14:textId="20C16E7D" w:rsidR="004373CC" w:rsidRPr="00D85375" w:rsidRDefault="004373CC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Warunki chowu zwierząt gospodarskich (bydła, trzody, drobiu, owiec i koni) i najważniejsze czynniki wpływające na ilość i jakość produktów zwierzęcych.</w:t>
      </w:r>
    </w:p>
    <w:p w14:paraId="15B0DB59" w14:textId="35FA2364" w:rsidR="00B216E4" w:rsidRPr="00D85375" w:rsidRDefault="00B216E4" w:rsidP="00B216E4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Żywienie zwierząt </w:t>
      </w:r>
    </w:p>
    <w:p w14:paraId="582C9422" w14:textId="0DE31685" w:rsidR="001E2879" w:rsidRPr="00D85375" w:rsidRDefault="001E2879" w:rsidP="001E2879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Fizjologia zwierząt ze szczególnym uwzględnieniem mechanizmów anatomicznych i fizjologicznych funkcjonowania przewodu pokarmowego zwierząt, trawienia i wykorzystania składników pokarmowych zawartych w paszach w zależności od gatunku zwierząt, oceny wartości pokarmowej i jakości pasz, normowania i układania dawek pokarmowych dla zwierząt gospodarskich</w:t>
      </w:r>
    </w:p>
    <w:p w14:paraId="244DE668" w14:textId="5817F514" w:rsidR="00B54B27" w:rsidRPr="00D85375" w:rsidRDefault="00B54B27" w:rsidP="00B54B27">
      <w:pPr>
        <w:pStyle w:val="Nagwek1"/>
        <w:numPr>
          <w:ilvl w:val="0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Ekonomia</w:t>
      </w:r>
    </w:p>
    <w:p w14:paraId="2A21E379" w14:textId="027D4C50" w:rsidR="00B216E4" w:rsidRPr="00D85375" w:rsidRDefault="00B216E4" w:rsidP="00B216E4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Ekonomika rolnictwa</w:t>
      </w:r>
    </w:p>
    <w:p w14:paraId="1BE5390F" w14:textId="4FE7159E" w:rsidR="004373CC" w:rsidRPr="00D85375" w:rsidRDefault="004373CC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Funkcjonowanie gospodarstw i przedsiębiorstw rolniczych oraz ich związki z otoczeniem (rynkowym, środowiskowym, itp.), przedstawienie zagadnień ewolucji form społeczno-organizacyjnych i prawnych gospodarstw oraz przedsiębiorstw rolniczych, rola czynników produkcji, podstawy pomiaru efektów produkcyjnych i ekonomicznych, rachunku ekonomicznego, przydatnych przy podejmowaniu decyzji dotyczących doboru działalności produkcyjnych, wyboru technologii i poziomu intensywności produkcji.</w:t>
      </w:r>
    </w:p>
    <w:p w14:paraId="513D1AEB" w14:textId="1442DBCF" w:rsidR="00B216E4" w:rsidRPr="00D85375" w:rsidRDefault="00C55E97" w:rsidP="0019661A">
      <w:pPr>
        <w:pStyle w:val="Nagwek2"/>
        <w:numPr>
          <w:ilvl w:val="1"/>
          <w:numId w:val="1"/>
        </w:num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>Rachunkowość</w:t>
      </w:r>
      <w:r w:rsidR="001E2879" w:rsidRPr="00D85375">
        <w:rPr>
          <w:rFonts w:ascii="Calibri" w:hAnsi="Calibri" w:cs="Calibri"/>
          <w:lang w:val="pl-PL"/>
        </w:rPr>
        <w:t xml:space="preserve"> rolna</w:t>
      </w:r>
    </w:p>
    <w:p w14:paraId="640DCC93" w14:textId="4ACBC36C" w:rsidR="004373CC" w:rsidRPr="00D85375" w:rsidRDefault="004373CC" w:rsidP="004373CC">
      <w:pPr>
        <w:rPr>
          <w:rFonts w:ascii="Calibri" w:hAnsi="Calibri" w:cs="Calibri"/>
          <w:lang w:val="pl-PL"/>
        </w:rPr>
      </w:pPr>
      <w:r w:rsidRPr="00D85375">
        <w:rPr>
          <w:rFonts w:ascii="Calibri" w:hAnsi="Calibri" w:cs="Calibri"/>
          <w:lang w:val="pl-PL"/>
        </w:rPr>
        <w:t xml:space="preserve">Pojęcia z obszaru </w:t>
      </w:r>
      <w:r w:rsidR="00147C60" w:rsidRPr="00D85375">
        <w:rPr>
          <w:rFonts w:ascii="Calibri" w:hAnsi="Calibri" w:cs="Calibri"/>
          <w:lang w:val="pl-PL"/>
        </w:rPr>
        <w:t>rachunkowości</w:t>
      </w:r>
      <w:r w:rsidRPr="00D85375">
        <w:rPr>
          <w:rFonts w:ascii="Calibri" w:hAnsi="Calibri" w:cs="Calibri"/>
          <w:lang w:val="pl-PL"/>
        </w:rPr>
        <w:t xml:space="preserve"> oraz umiejętność ich interpretacji. Analiza sposobu gromadzenia informacji ekonomicznej o działaniu gospodarstw rolniczych oraz możliwości ich wykorzystania w zarządzaniu gospodarstwem. Znaczenie danych z rachunkowości gospodarstw i ocena podejmowanych na ich podstawie decyzji w makroskali.</w:t>
      </w:r>
    </w:p>
    <w:sectPr w:rsidR="004373CC" w:rsidRPr="00D853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955"/>
    <w:multiLevelType w:val="multilevel"/>
    <w:tmpl w:val="4EA6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156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9E"/>
    <w:rsid w:val="000501DD"/>
    <w:rsid w:val="000610A7"/>
    <w:rsid w:val="000A4F1C"/>
    <w:rsid w:val="000B6E30"/>
    <w:rsid w:val="00147C60"/>
    <w:rsid w:val="001E2879"/>
    <w:rsid w:val="002202DD"/>
    <w:rsid w:val="002465DF"/>
    <w:rsid w:val="003424E9"/>
    <w:rsid w:val="003B01F6"/>
    <w:rsid w:val="00410054"/>
    <w:rsid w:val="004373CC"/>
    <w:rsid w:val="00464E30"/>
    <w:rsid w:val="005A3D68"/>
    <w:rsid w:val="005F6DDE"/>
    <w:rsid w:val="00800301"/>
    <w:rsid w:val="009B1ED7"/>
    <w:rsid w:val="00A30534"/>
    <w:rsid w:val="00B216E4"/>
    <w:rsid w:val="00B54B27"/>
    <w:rsid w:val="00BF0F4E"/>
    <w:rsid w:val="00C55E97"/>
    <w:rsid w:val="00CA4DF0"/>
    <w:rsid w:val="00D4639E"/>
    <w:rsid w:val="00D85375"/>
    <w:rsid w:val="00E70197"/>
    <w:rsid w:val="00EB2737"/>
    <w:rsid w:val="00F10520"/>
    <w:rsid w:val="00F62A5C"/>
    <w:rsid w:val="00FD5189"/>
    <w:rsid w:val="3D65F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24E48"/>
  <w15:docId w15:val="{C37E633A-95BD-4B5D-84E7-D37F86EF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3CC"/>
    <w:pPr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6E4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01DD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6E4"/>
    <w:rPr>
      <w:rFonts w:ascii="Times New Roman" w:eastAsiaTheme="majorEastAsia" w:hAnsi="Times New Roman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B54B2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501DD"/>
    <w:rPr>
      <w:rFonts w:ascii="Times New Roman" w:eastAsiaTheme="majorEastAsia" w:hAnsi="Times New Roman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4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F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F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F4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F4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486D53F30C1489258523495BA111B" ma:contentTypeVersion="4" ma:contentTypeDescription="Utwórz nowy dokument." ma:contentTypeScope="" ma:versionID="14d1ed9e38e2b854cb36ff3c80bdab19">
  <xsd:schema xmlns:xsd="http://www.w3.org/2001/XMLSchema" xmlns:xs="http://www.w3.org/2001/XMLSchema" xmlns:p="http://schemas.microsoft.com/office/2006/metadata/properties" xmlns:ns2="23080c67-3df6-48eb-8951-1af10430f3b1" targetNamespace="http://schemas.microsoft.com/office/2006/metadata/properties" ma:root="true" ma:fieldsID="f0632efe043994d277c666984dc1eb72" ns2:_="">
    <xsd:import namespace="23080c67-3df6-48eb-8951-1af10430f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0c67-3df6-48eb-8951-1af10430f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3E618-737C-41E2-8C5C-25C48D981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80c67-3df6-48eb-8951-1af10430f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883BD-7AD8-4C93-A0D7-87B96F659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BA77D-F61B-4C14-B0BB-59DC01563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Agnieszka Ciesielska</cp:lastModifiedBy>
  <cp:revision>2</cp:revision>
  <dcterms:created xsi:type="dcterms:W3CDTF">2026-04-29T12:56:00Z</dcterms:created>
  <dcterms:modified xsi:type="dcterms:W3CDTF">2026-04-29T12:56:00Z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0x010100BA3486D53F30C1489258523495BA111B</vt:lpwstr>
  </property>
  <property fmtid="{D5CDD505-2E9C-101B-9397-08002B2CF9AE}" pid="3" name="GrammarlyDocumentId">
    <vt:lpwstr>dd68167d61d0e85a8bad584ef3abc6a0f3e3916f5c613c1180e0d4321ecbf763</vt:lpwstr>
  </property>
</Properties>
</file>